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87" w:rsidRDefault="00260987" w:rsidP="00260987">
      <w:pPr>
        <w:pStyle w:val="a3"/>
      </w:pPr>
      <w:r>
        <w:t>Какой бы интересной ни была домашняя и школьная жизнь ребенка, не прочти он драгоценных книг – он обделён. Такие утраты невосполнимы. Это взрослые могут прочесть книжку сегодня или через год – разница невелика. В детстве счет времени ведется иначе, тут каждый день – открытия. И острота восприятия в дни детства такова, что ранние впечатления могут влиять потом на всю жизнь. Впечатления детства – самые яркие и прочные впечатления. Это фундамент будущей духовной жизни, золотой фонд.</w:t>
      </w:r>
    </w:p>
    <w:p w:rsidR="00260987" w:rsidRDefault="00260987" w:rsidP="00260987">
      <w:pPr>
        <w:pStyle w:val="a3"/>
      </w:pPr>
      <w:r>
        <w:t>В детстве посеяны семена. Не все прорастут, не все расцветут. Но биография человеческой души – это постепенное прорастание семян, посеянных в детстве.</w:t>
      </w:r>
    </w:p>
    <w:p w:rsidR="00260987" w:rsidRDefault="00260987" w:rsidP="00260987">
      <w:pPr>
        <w:pStyle w:val="a3"/>
      </w:pPr>
      <w:r>
        <w:t>Последующая жизнь сложна и многообразна. Она состоит из миллионов поступков, определяющихся многими чертами характера и, в свою очередь формирующих этот характер. Но если проследить и найти связь явлений, то станет очевидным, что всякая черта характера взрослого человека, всякое качество его души и, может быть, даже всякий его поступок были посеяны в детстве, имели с тех пор свой зародыш, свое семечко.</w:t>
      </w:r>
    </w:p>
    <w:p w:rsidR="00260987" w:rsidRDefault="00260987" w:rsidP="00260987">
      <w:pPr>
        <w:pStyle w:val="a3"/>
      </w:pPr>
      <w:r>
        <w:t>(По С. Михалкову)</w:t>
      </w:r>
    </w:p>
    <w:p w:rsidR="00260987" w:rsidRDefault="00260987" w:rsidP="00260987">
      <w:pPr>
        <w:pStyle w:val="a3"/>
      </w:pPr>
    </w:p>
    <w:p w:rsidR="00260987" w:rsidRDefault="00260987" w:rsidP="00260987">
      <w:pPr>
        <w:pStyle w:val="a3"/>
      </w:pPr>
    </w:p>
    <w:p w:rsidR="00260987" w:rsidRDefault="00260987" w:rsidP="00260987">
      <w:pPr>
        <w:pStyle w:val="a3"/>
      </w:pPr>
    </w:p>
    <w:p w:rsidR="00260987" w:rsidRDefault="00260987" w:rsidP="00260987">
      <w:pPr>
        <w:pStyle w:val="a3"/>
      </w:pPr>
    </w:p>
    <w:p w:rsidR="00260987" w:rsidRDefault="00260987" w:rsidP="00260987">
      <w:pPr>
        <w:pStyle w:val="a3"/>
      </w:pPr>
    </w:p>
    <w:p w:rsidR="00260987" w:rsidRDefault="00260987" w:rsidP="00260987">
      <w:pPr>
        <w:pStyle w:val="a3"/>
      </w:pPr>
    </w:p>
    <w:p w:rsidR="00260987" w:rsidRDefault="00260987" w:rsidP="00260987">
      <w:pPr>
        <w:pStyle w:val="a3"/>
      </w:pPr>
    </w:p>
    <w:p w:rsidR="00260987" w:rsidRDefault="00260987" w:rsidP="00260987">
      <w:pPr>
        <w:pStyle w:val="a3"/>
      </w:pPr>
    </w:p>
    <w:p w:rsidR="00260987" w:rsidRDefault="00260987" w:rsidP="00260987">
      <w:pPr>
        <w:pStyle w:val="a3"/>
      </w:pPr>
    </w:p>
    <w:p w:rsidR="00260987" w:rsidRDefault="00260987" w:rsidP="00260987">
      <w:pPr>
        <w:pStyle w:val="a3"/>
      </w:pPr>
    </w:p>
    <w:p w:rsidR="00260987" w:rsidRDefault="00260987" w:rsidP="00260987">
      <w:pPr>
        <w:pStyle w:val="a3"/>
      </w:pPr>
    </w:p>
    <w:p w:rsidR="00260987" w:rsidRDefault="00260987" w:rsidP="00260987">
      <w:pPr>
        <w:pStyle w:val="a3"/>
      </w:pPr>
    </w:p>
    <w:p w:rsidR="00260987" w:rsidRDefault="00260987" w:rsidP="00260987">
      <w:pPr>
        <w:pStyle w:val="a3"/>
      </w:pPr>
    </w:p>
    <w:p w:rsidR="00260987" w:rsidRDefault="00260987" w:rsidP="00260987">
      <w:pPr>
        <w:pStyle w:val="a3"/>
      </w:pPr>
    </w:p>
    <w:p w:rsidR="00260987" w:rsidRDefault="00260987" w:rsidP="00260987">
      <w:pPr>
        <w:pStyle w:val="a3"/>
      </w:pPr>
    </w:p>
    <w:p w:rsidR="00260987" w:rsidRDefault="00260987" w:rsidP="00260987">
      <w:pPr>
        <w:pStyle w:val="a3"/>
      </w:pPr>
    </w:p>
    <w:p w:rsidR="00260987" w:rsidRDefault="00260987" w:rsidP="00260987">
      <w:pPr>
        <w:pStyle w:val="a3"/>
      </w:pPr>
    </w:p>
    <w:p w:rsidR="00260987" w:rsidRDefault="00260987" w:rsidP="00260987">
      <w:pPr>
        <w:pStyle w:val="a3"/>
      </w:pPr>
      <w:r>
        <w:lastRenderedPageBreak/>
        <w:t>Что такое хорошая книга? Она должна быть увлекательной</w:t>
      </w:r>
      <w:proofErr w:type="gramStart"/>
      <w:r>
        <w:t xml:space="preserve"> ,</w:t>
      </w:r>
      <w:proofErr w:type="gramEnd"/>
      <w:r>
        <w:t xml:space="preserve"> интересной. После прочтения первых страниц не должно возникать желания поставить её на полку. Речь идёт о книгах, заставляющих задуматься, выразить эмоции. Книга должна быть написана богатым языком. Она должна нести глубокий смысл. Оригинальные и необычные идеи тоже делают книгу полезной.</w:t>
      </w:r>
      <w:bookmarkStart w:id="0" w:name="_GoBack"/>
      <w:bookmarkEnd w:id="0"/>
    </w:p>
    <w:p w:rsidR="00260987" w:rsidRDefault="00260987" w:rsidP="00260987">
      <w:pPr>
        <w:pStyle w:val="a3"/>
      </w:pPr>
      <w:r>
        <w:t xml:space="preserve">Не стоит увлекаться каким-либо одним жанром, родом литературы. Увлечение только жанром </w:t>
      </w:r>
      <w:proofErr w:type="spellStart"/>
      <w:r>
        <w:t>фэнтези</w:t>
      </w:r>
      <w:proofErr w:type="spellEnd"/>
      <w:r>
        <w:t xml:space="preserve"> способно превратить молодых читателей в тех, кто знает дорогу в Авалон лучше, чем путь домой. Если вы не читали книг из школьной программы, следует начать именно с них. Классическая литература – это обязательная база для каждого человека. В ней есть разочарование и радость, любовь и боль, трагедия и комедия. Такие книги научат чуткости, помогут увидеть красоту мира, понять себя и людей. Научно-популярная литература расширит кругозор, поможет определить свой путь в жизни, даст возможность саморазвития.</w:t>
      </w:r>
    </w:p>
    <w:p w:rsidR="00260987" w:rsidRDefault="00260987" w:rsidP="00260987">
      <w:pPr>
        <w:pStyle w:val="a3"/>
      </w:pPr>
      <w:r>
        <w:t>Надеемся, что доводы в пользу чтения сделают книгу вашим лучшим другом.</w:t>
      </w:r>
    </w:p>
    <w:p w:rsidR="00B170BC" w:rsidRDefault="00B170BC"/>
    <w:sectPr w:rsidR="00B1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48"/>
    <w:rsid w:val="00260987"/>
    <w:rsid w:val="00B170BC"/>
    <w:rsid w:val="00C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 кабинет</dc:creator>
  <cp:keywords/>
  <dc:description/>
  <cp:lastModifiedBy>21 кабинет</cp:lastModifiedBy>
  <cp:revision>3</cp:revision>
  <cp:lastPrinted>2020-11-11T07:24:00Z</cp:lastPrinted>
  <dcterms:created xsi:type="dcterms:W3CDTF">2020-11-11T06:28:00Z</dcterms:created>
  <dcterms:modified xsi:type="dcterms:W3CDTF">2020-11-11T07:26:00Z</dcterms:modified>
</cp:coreProperties>
</file>